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D4460D" w14:textId="2BE1DC01" w:rsidR="00BC2F5A" w:rsidRDefault="00BC2F5A" w:rsidP="00BC2F5A">
      <w:pPr>
        <w:pStyle w:val="CH"/>
      </w:pPr>
      <w:bookmarkStart w:id="0" w:name="historyclause"/>
      <w:r w:rsidRPr="00B070F5">
        <w:t xml:space="preserve">3GPP </w:t>
      </w:r>
      <w:r w:rsidR="00BA79B9">
        <w:t xml:space="preserve">TSG </w:t>
      </w:r>
      <w:r w:rsidRPr="00B070F5">
        <w:t xml:space="preserve">RAN </w:t>
      </w:r>
      <w:r w:rsidR="00F9029E">
        <w:t xml:space="preserve">WG4 </w:t>
      </w:r>
      <w:r w:rsidRPr="00B070F5">
        <w:t>Meeting #</w:t>
      </w:r>
      <w:r w:rsidR="00F9029E">
        <w:t>104</w:t>
      </w:r>
      <w:r>
        <w:tab/>
      </w:r>
      <w:r>
        <w:tab/>
      </w:r>
      <w:r w:rsidR="00B54966" w:rsidRPr="00B54966">
        <w:t>R4-2212343</w:t>
      </w:r>
    </w:p>
    <w:p w14:paraId="50DC9730" w14:textId="557927C4" w:rsidR="00D309CC" w:rsidRPr="002F2CF6" w:rsidRDefault="00744C8E" w:rsidP="00BC2F5A">
      <w:pPr>
        <w:pStyle w:val="CH"/>
        <w:tabs>
          <w:tab w:val="clear" w:pos="7920"/>
        </w:tabs>
        <w:rPr>
          <w:b w:val="0"/>
        </w:rPr>
      </w:pPr>
      <w:r w:rsidRPr="005B0B43">
        <w:t xml:space="preserve">Electronic meeting, </w:t>
      </w:r>
      <w:r w:rsidR="00F9029E">
        <w:t>15</w:t>
      </w:r>
      <w:r w:rsidR="00E3176F" w:rsidRPr="00483096">
        <w:t xml:space="preserve"> – </w:t>
      </w:r>
      <w:r w:rsidR="00F9029E">
        <w:t>26</w:t>
      </w:r>
      <w:r w:rsidR="00390C9B">
        <w:t>th</w:t>
      </w:r>
      <w:r w:rsidR="00BA79B9">
        <w:t xml:space="preserve"> </w:t>
      </w:r>
      <w:r w:rsidR="00F9029E">
        <w:t>August</w:t>
      </w:r>
      <w:r w:rsidR="00E3176F" w:rsidRPr="00483096">
        <w:t xml:space="preserve"> 2022</w:t>
      </w:r>
      <w:r w:rsidR="00D46431" w:rsidRPr="002F2CF6">
        <w:tab/>
      </w:r>
    </w:p>
    <w:p w14:paraId="39A0EE25" w14:textId="77777777" w:rsidR="00D309CC" w:rsidRPr="002F2CF6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29EA391A" w:rsidR="00D309CC" w:rsidRPr="002F2CF6" w:rsidRDefault="00D309CC" w:rsidP="00D309CC">
      <w:pPr>
        <w:pStyle w:val="CH"/>
        <w:rPr>
          <w:b w:val="0"/>
        </w:rPr>
      </w:pPr>
      <w:r w:rsidRPr="002F2CF6">
        <w:t>Agenda item:</w:t>
      </w:r>
      <w:r w:rsidRPr="002F2CF6">
        <w:tab/>
      </w:r>
      <w:r w:rsidR="00F9029E">
        <w:t>11.1</w:t>
      </w:r>
      <w:r w:rsidR="00B527CB">
        <w:t>7</w:t>
      </w:r>
      <w:r w:rsidR="00F9029E">
        <w:t>.2</w:t>
      </w:r>
    </w:p>
    <w:p w14:paraId="4DBE005A" w14:textId="50112AE9" w:rsidR="00D309CC" w:rsidRPr="002F2CF6" w:rsidRDefault="00D309CC" w:rsidP="00D309CC">
      <w:pPr>
        <w:pStyle w:val="CH"/>
        <w:rPr>
          <w:b w:val="0"/>
        </w:rPr>
      </w:pPr>
      <w:r w:rsidRPr="002F2CF6">
        <w:t>Source:</w:t>
      </w:r>
      <w:r w:rsidRPr="002F2CF6">
        <w:tab/>
        <w:t>Apple</w:t>
      </w:r>
    </w:p>
    <w:p w14:paraId="0D2061A1" w14:textId="230785B3" w:rsidR="00D309CC" w:rsidRPr="002F2CF6" w:rsidRDefault="00D309CC" w:rsidP="00E54DB8">
      <w:pPr>
        <w:pStyle w:val="CH"/>
        <w:ind w:left="2268" w:hanging="2268"/>
      </w:pPr>
      <w:r w:rsidRPr="002F2CF6">
        <w:t>Title:</w:t>
      </w:r>
      <w:r w:rsidRPr="002F2CF6">
        <w:tab/>
      </w:r>
      <w:r w:rsidR="00B527CB" w:rsidRPr="00B527CB">
        <w:t>Potential RF related issues for the MUSIM enhancements</w:t>
      </w:r>
    </w:p>
    <w:p w14:paraId="5F82485A" w14:textId="2BDF2063" w:rsidR="00B36419" w:rsidRDefault="00B36419" w:rsidP="00D309CC">
      <w:pPr>
        <w:pStyle w:val="CH"/>
      </w:pPr>
      <w:r w:rsidRPr="00B63C83">
        <w:t>WI/SI:</w:t>
      </w:r>
      <w:r w:rsidRPr="00B63C83">
        <w:tab/>
      </w:r>
      <w:proofErr w:type="spellStart"/>
      <w:r w:rsidR="00B527CB" w:rsidRPr="00B527CB">
        <w:t>NR_DualTXRX_MUSIM</w:t>
      </w:r>
      <w:proofErr w:type="spellEnd"/>
    </w:p>
    <w:p w14:paraId="3FFD491D" w14:textId="25C3194F" w:rsidR="00253BAB" w:rsidRDefault="00253BAB" w:rsidP="00D309CC">
      <w:pPr>
        <w:pStyle w:val="CH"/>
      </w:pPr>
      <w:r>
        <w:t>Release:</w:t>
      </w:r>
      <w:r>
        <w:tab/>
        <w:t>Rel-1</w:t>
      </w:r>
      <w:r w:rsidR="00BA79B9">
        <w:t>8</w:t>
      </w:r>
    </w:p>
    <w:p w14:paraId="2E4E044D" w14:textId="428C257A" w:rsidR="00D309CC" w:rsidRPr="002F2CF6" w:rsidRDefault="00D309CC" w:rsidP="00D309CC">
      <w:pPr>
        <w:pStyle w:val="CH"/>
      </w:pPr>
      <w:r w:rsidRPr="002F2CF6">
        <w:t>Document for:</w:t>
      </w:r>
      <w:r w:rsidRPr="002F2CF6">
        <w:tab/>
      </w:r>
      <w:r w:rsidR="00BA79B9">
        <w:t>Decision</w:t>
      </w:r>
    </w:p>
    <w:p w14:paraId="0207DB43" w14:textId="77777777" w:rsidR="00D46431" w:rsidRPr="002F2CF6" w:rsidRDefault="00D46431" w:rsidP="00D309CC">
      <w:pPr>
        <w:pStyle w:val="CH"/>
        <w:rPr>
          <w:b w:val="0"/>
        </w:rPr>
      </w:pPr>
    </w:p>
    <w:p w14:paraId="0273524A" w14:textId="77777777" w:rsidR="008E7986" w:rsidRPr="002F2CF6" w:rsidRDefault="008E7986" w:rsidP="008E7986">
      <w:pPr>
        <w:pStyle w:val="Heading1"/>
      </w:pPr>
      <w:r w:rsidRPr="002F2CF6">
        <w:t>1</w:t>
      </w:r>
      <w:r w:rsidRPr="002F2CF6">
        <w:tab/>
        <w:t xml:space="preserve">Introduction </w:t>
      </w:r>
    </w:p>
    <w:p w14:paraId="1B6B2369" w14:textId="621FDAB3" w:rsidR="00F9029E" w:rsidRDefault="003F0068" w:rsidP="00E82213">
      <w:r>
        <w:t xml:space="preserve">Multi-SIM operation (hence MUSIM) is a new feature that was initially standardised by 3GPP in Rel-17 </w:t>
      </w:r>
      <w:r w:rsidR="00E933A0">
        <w:fldChar w:fldCharType="begin"/>
      </w:r>
      <w:r w:rsidR="00E933A0">
        <w:instrText xml:space="preserve"> REF _Ref110865572 \r \h </w:instrText>
      </w:r>
      <w:r w:rsidR="00E933A0">
        <w:fldChar w:fldCharType="separate"/>
      </w:r>
      <w:r w:rsidR="00E933A0">
        <w:t>[1]</w:t>
      </w:r>
      <w:r w:rsidR="00E933A0">
        <w:fldChar w:fldCharType="end"/>
      </w:r>
      <w:r w:rsidR="00006572">
        <w:t xml:space="preserve"> </w:t>
      </w:r>
      <w:r>
        <w:t xml:space="preserve">allowing more consistent UE behaviour when the latter </w:t>
      </w:r>
      <w:r w:rsidR="00006572">
        <w:t>must</w:t>
      </w:r>
      <w:r>
        <w:t xml:space="preserve"> handle two active SIM cards. The Rel-17 MUSIM enhancements main </w:t>
      </w:r>
      <w:r w:rsidR="00006572">
        <w:t>goal</w:t>
      </w:r>
      <w:r>
        <w:t xml:space="preserve"> was </w:t>
      </w:r>
      <w:r w:rsidR="00006572">
        <w:t xml:space="preserve">the </w:t>
      </w:r>
      <w:r w:rsidR="00C8103C">
        <w:t>Dual-</w:t>
      </w:r>
      <w:r>
        <w:t>Rx/</w:t>
      </w:r>
      <w:r w:rsidR="00C8103C">
        <w:t>Single-</w:t>
      </w:r>
      <w:r>
        <w:t>Tx</w:t>
      </w:r>
      <w:r w:rsidR="00006572">
        <w:t xml:space="preserve"> scenario when a UE listens to two SIM cards in DL, but the UL is anyway limited to a single transmission. In Rel-18 a new WI was agreed </w:t>
      </w:r>
      <w:r w:rsidR="00E933A0">
        <w:fldChar w:fldCharType="begin"/>
      </w:r>
      <w:r w:rsidR="00E933A0">
        <w:instrText xml:space="preserve"> REF _Ref110865581 \r \h </w:instrText>
      </w:r>
      <w:r w:rsidR="00E933A0">
        <w:fldChar w:fldCharType="separate"/>
      </w:r>
      <w:r w:rsidR="00E933A0">
        <w:t>[2]</w:t>
      </w:r>
      <w:r w:rsidR="00E933A0">
        <w:fldChar w:fldCharType="end"/>
      </w:r>
      <w:r w:rsidR="00006572">
        <w:t xml:space="preserve">, which aims at adding further enhancements to the MUSIM operation. </w:t>
      </w:r>
      <w:r w:rsidR="00C0596F">
        <w:t>More precisely, s</w:t>
      </w:r>
      <w:r w:rsidR="00006572">
        <w:t xml:space="preserve">imultaneous transmission over two UL connections will be enabled </w:t>
      </w:r>
      <w:r w:rsidR="00F13EF7">
        <w:t>ensuring</w:t>
      </w:r>
      <w:r w:rsidR="00006572">
        <w:t xml:space="preserve"> fewer interruptions while communicating to both networks.  </w:t>
      </w:r>
      <w:r>
        <w:t xml:space="preserve"> </w:t>
      </w:r>
      <w:r w:rsidR="00F9029E">
        <w:t xml:space="preserve"> </w:t>
      </w:r>
    </w:p>
    <w:p w14:paraId="03A7DABA" w14:textId="67B7B4C2" w:rsidR="00E82213" w:rsidRPr="00A6171D" w:rsidRDefault="000C5F64" w:rsidP="00E82213">
      <w:r>
        <w:t xml:space="preserve">In this discussion paper we </w:t>
      </w:r>
      <w:r w:rsidR="003F0068">
        <w:t>raise several potential RF related issues for the MUSIM operation presenting the corresponding technical background and design challenges</w:t>
      </w:r>
      <w:r>
        <w:t>.</w:t>
      </w:r>
      <w:r w:rsidR="00744C8E">
        <w:t xml:space="preserve"> </w:t>
      </w:r>
      <w:r w:rsidR="00E82213">
        <w:t xml:space="preserve"> </w:t>
      </w:r>
    </w:p>
    <w:p w14:paraId="616CFC1D" w14:textId="5B96B6F9" w:rsidR="00E3176F" w:rsidRDefault="00E3176F" w:rsidP="00E3176F">
      <w:pPr>
        <w:pStyle w:val="Heading1"/>
      </w:pPr>
      <w:r>
        <w:t>2</w:t>
      </w:r>
      <w:r>
        <w:tab/>
      </w:r>
      <w:r w:rsidR="003F0068">
        <w:t>Potential RF related issues</w:t>
      </w:r>
    </w:p>
    <w:p w14:paraId="3FF65542" w14:textId="60528E88" w:rsidR="003F0068" w:rsidRDefault="003F0068" w:rsidP="003F0068">
      <w:pPr>
        <w:pStyle w:val="Heading2"/>
      </w:pPr>
      <w:r>
        <w:t>2.1</w:t>
      </w:r>
      <w:r>
        <w:tab/>
        <w:t>Conflicting bands and band combinations for MUSIM</w:t>
      </w:r>
    </w:p>
    <w:p w14:paraId="1BD60E26" w14:textId="7B15F03F" w:rsidR="00C8103C" w:rsidRDefault="00C0596F" w:rsidP="00C0596F">
      <w:r>
        <w:t xml:space="preserve">Purely from the UE RF design perspective, MUSIM operation with two active UL connections for both SIM cards can be logically perceived as some form of the (un-synchronised) UL carrier-aggregation, whereupon depending on the exact location of operators’ frequencies it can be either inter-band, intra-band non-contiguous or intra-band contiguous. As per existing framework defined by RAN WG4, it is not possible to assume that a UE will be able to handle all possible band/carrier combinations, which a UE may end up to </w:t>
      </w:r>
      <w:r w:rsidR="00B10C6E">
        <w:t>while</w:t>
      </w:r>
      <w:r>
        <w:t xml:space="preserve"> </w:t>
      </w:r>
      <w:r w:rsidR="00B10C6E">
        <w:t xml:space="preserve">operating two active SIM cards. In case of the legacy multi-carrier feature, the network is aware of the UE capabilities and thus can choose the corresponding band/carrier combinations if the simultaneous operation over several bands/carrier is needed. However, in case of the MUSIM case, there are two networks which are not even aware of each other’s presence. </w:t>
      </w:r>
      <w:r w:rsidR="00C8103C">
        <w:t xml:space="preserve">Thus, </w:t>
      </w:r>
      <w:r w:rsidR="00BA5170">
        <w:t xml:space="preserve">it is not possible to assume </w:t>
      </w:r>
      <w:r w:rsidR="00C8103C">
        <w:t xml:space="preserve">a UE supporting two UL active connections over two SIM cards will be </w:t>
      </w:r>
      <w:r w:rsidR="00BA5170">
        <w:t>able</w:t>
      </w:r>
      <w:r w:rsidR="00C8103C">
        <w:t xml:space="preserve"> to utilise them </w:t>
      </w:r>
      <w:r w:rsidR="00BA5170">
        <w:t>in all possible band/carrier combinations where a UE can operate in single network mode</w:t>
      </w:r>
      <w:r w:rsidR="00C8103C">
        <w:t xml:space="preserve">. </w:t>
      </w:r>
    </w:p>
    <w:p w14:paraId="3FEBE99D" w14:textId="77777777" w:rsidR="00942030" w:rsidRPr="00942030" w:rsidRDefault="00C8103C" w:rsidP="00942030">
      <w:pPr>
        <w:rPr>
          <w:lang w:val="en-US"/>
        </w:rPr>
      </w:pPr>
      <w:r>
        <w:t>This is not a completely new issue for the MUSIM feature and a similar problem was already raised back in Rel-17</w:t>
      </w:r>
      <w:r w:rsidR="00B51555">
        <w:t xml:space="preserve"> even</w:t>
      </w:r>
      <w:r>
        <w:t xml:space="preserve"> in the context of the Dual-Rx/Single-Tx scenario. As explained in the corresponding contribution </w:t>
      </w:r>
      <w:r w:rsidR="00E933A0">
        <w:fldChar w:fldCharType="begin"/>
      </w:r>
      <w:r w:rsidR="00E933A0">
        <w:instrText xml:space="preserve"> REF _Ref110865591 \r \h </w:instrText>
      </w:r>
      <w:r w:rsidR="00E933A0">
        <w:fldChar w:fldCharType="separate"/>
      </w:r>
      <w:r w:rsidR="00E933A0">
        <w:t>[3]</w:t>
      </w:r>
      <w:r w:rsidR="00E933A0">
        <w:fldChar w:fldCharType="end"/>
      </w:r>
      <w:r>
        <w:t xml:space="preserve">, even </w:t>
      </w:r>
      <w:r w:rsidR="00B51555">
        <w:t>when</w:t>
      </w:r>
      <w:r>
        <w:t xml:space="preserve"> a UE has a single UL transmission, there still can be issue with Tx from the first SIM falling into the Rx of the second SIM. </w:t>
      </w:r>
      <w:r w:rsidR="004D4FD3">
        <w:t xml:space="preserve">Such a problem exists in the multi-carrier scenario as well, whereupon the network is aware of </w:t>
      </w:r>
      <w:r w:rsidR="00F13EF7">
        <w:t>such a limitation</w:t>
      </w:r>
      <w:r w:rsidR="004D4FD3">
        <w:t xml:space="preserve"> and can either avoid configuring such a combination or avoid scheduling simultaneous Rx and Tx in both bands. However, as mentioned earlier, there are two independent networks where one network is not aware of another network configuration.</w:t>
      </w:r>
      <w:r w:rsidR="00942030">
        <w:t xml:space="preserve"> As already discussed in Rel-17, </w:t>
      </w:r>
      <w:r w:rsidR="00942030" w:rsidRPr="00942030">
        <w:rPr>
          <w:lang w:val="en-DE"/>
        </w:rPr>
        <w:t xml:space="preserve">there is a need </w:t>
      </w:r>
      <w:r w:rsidR="00942030">
        <w:rPr>
          <w:lang w:val="en-US"/>
        </w:rPr>
        <w:t>for the mechanism to</w:t>
      </w:r>
      <w:r w:rsidR="00942030" w:rsidRPr="00942030">
        <w:rPr>
          <w:lang w:val="en-DE"/>
        </w:rPr>
        <w:t xml:space="preserve"> resolve MUSIM band conflicts</w:t>
      </w:r>
      <w:r w:rsidR="00942030">
        <w:rPr>
          <w:lang w:val="en-US"/>
        </w:rPr>
        <w:t>.</w:t>
      </w:r>
    </w:p>
    <w:p w14:paraId="5CB613C1" w14:textId="586DFF48" w:rsidR="004D4FD3" w:rsidRDefault="004D4FD3" w:rsidP="00C0596F"/>
    <w:p w14:paraId="3EEFC26E" w14:textId="5D49C08F" w:rsidR="00B51555" w:rsidRPr="00BF4565" w:rsidRDefault="00B51555" w:rsidP="00B51555">
      <w:pPr>
        <w:pStyle w:val="Proposal"/>
      </w:pPr>
      <w:bookmarkStart w:id="1" w:name="_Toc111035684"/>
      <w:bookmarkStart w:id="2" w:name="_Toc111044108"/>
      <w:r w:rsidRPr="00F21397">
        <w:t>Proposal 1:</w:t>
      </w:r>
      <w:r w:rsidRPr="00F21397">
        <w:tab/>
        <w:t xml:space="preserve">Address the MUSIM related RF issue when </w:t>
      </w:r>
      <w:r w:rsidR="00C53CD4" w:rsidRPr="00F21397">
        <w:t xml:space="preserve">for the uninterrupted operation </w:t>
      </w:r>
      <w:r w:rsidRPr="00F21397">
        <w:t xml:space="preserve">a UE </w:t>
      </w:r>
      <w:r w:rsidR="00C53CD4" w:rsidRPr="00F21397">
        <w:t>should</w:t>
      </w:r>
      <w:r w:rsidRPr="00F21397">
        <w:t xml:space="preserve"> </w:t>
      </w:r>
      <w:r w:rsidR="00C53CD4" w:rsidRPr="00F21397">
        <w:t>use</w:t>
      </w:r>
      <w:r w:rsidRPr="00F21397">
        <w:t xml:space="preserve"> </w:t>
      </w:r>
      <w:proofErr w:type="gramStart"/>
      <w:r w:rsidRPr="00F21397">
        <w:t>particular band/carrier</w:t>
      </w:r>
      <w:proofErr w:type="gramEnd"/>
      <w:r w:rsidRPr="00F21397">
        <w:t xml:space="preserve"> combination</w:t>
      </w:r>
      <w:r w:rsidR="00C53CD4" w:rsidRPr="00F21397">
        <w:t>s</w:t>
      </w:r>
      <w:r w:rsidRPr="00F21397">
        <w:t xml:space="preserve"> for two SIM cards.</w:t>
      </w:r>
      <w:bookmarkEnd w:id="1"/>
      <w:bookmarkEnd w:id="2"/>
    </w:p>
    <w:p w14:paraId="24C0BAC7" w14:textId="77777777" w:rsidR="002E20E4" w:rsidRDefault="002E20E4" w:rsidP="00C0596F"/>
    <w:p w14:paraId="309BCC0F" w14:textId="51D81920" w:rsidR="00E52C08" w:rsidRDefault="00E52C08" w:rsidP="00C0596F">
      <w:r>
        <w:t>.</w:t>
      </w:r>
      <w:r w:rsidR="004D4FD3">
        <w:t xml:space="preserve">   </w:t>
      </w:r>
    </w:p>
    <w:p w14:paraId="5A32E40D" w14:textId="7D9DFA64" w:rsidR="00C0596F" w:rsidRPr="00C0596F" w:rsidRDefault="004D4FD3" w:rsidP="00C0596F">
      <w:r>
        <w:t xml:space="preserve">    </w:t>
      </w:r>
      <w:r w:rsidR="00C8103C">
        <w:t xml:space="preserve">  </w:t>
      </w:r>
      <w:r w:rsidR="00C0596F">
        <w:t xml:space="preserve"> </w:t>
      </w:r>
    </w:p>
    <w:p w14:paraId="61AFA25B" w14:textId="1485A982" w:rsidR="003F0068" w:rsidRPr="003F0068" w:rsidRDefault="003F0068" w:rsidP="003F0068">
      <w:pPr>
        <w:pStyle w:val="Heading2"/>
      </w:pPr>
      <w:r>
        <w:lastRenderedPageBreak/>
        <w:t>2.2</w:t>
      </w:r>
      <w:r>
        <w:tab/>
        <w:t>Power back-off for MUSIM</w:t>
      </w:r>
    </w:p>
    <w:p w14:paraId="19D8841B" w14:textId="181CE24E" w:rsidR="007E2D79" w:rsidRDefault="007E2D79" w:rsidP="000C5F64">
      <w:r>
        <w:t>Another potential issue for the Dual-Rx/Dual-Tx MUSIM operation is the required power back-off that a UE may apply while operating two UL active connections for two SIM cards</w:t>
      </w:r>
      <w:r w:rsidR="00D23FFF">
        <w:t>.</w:t>
      </w:r>
      <w:r>
        <w:t xml:space="preserve"> In fact, there are several core reasons</w:t>
      </w:r>
      <w:r w:rsidR="00A408EC">
        <w:t>, which are quickly summarised below,</w:t>
      </w:r>
      <w:r>
        <w:t xml:space="preserve"> why a UE may resort for applying a large(-er) Tx power back-off:</w:t>
      </w:r>
    </w:p>
    <w:p w14:paraId="0B37C3E7" w14:textId="310CCDFA" w:rsidR="007E2D79" w:rsidRDefault="00854515" w:rsidP="00854515">
      <w:pPr>
        <w:pStyle w:val="B1"/>
      </w:pPr>
      <w:r>
        <w:t>-</w:t>
      </w:r>
      <w:r>
        <w:tab/>
      </w:r>
      <w:r w:rsidR="007E2D79" w:rsidRPr="00C53CD4">
        <w:rPr>
          <w:i/>
          <w:iCs/>
        </w:rPr>
        <w:t>Total Tx power</w:t>
      </w:r>
      <w:r w:rsidR="007E2D79">
        <w:t xml:space="preserve">. A UE design has a limit on the total maximum Tx power that </w:t>
      </w:r>
      <w:r w:rsidR="008029B6">
        <w:t xml:space="preserve">the device can output. Irrespective of the actual device power class, </w:t>
      </w:r>
      <w:proofErr w:type="gramStart"/>
      <w:r w:rsidR="008029B6">
        <w:t>e.g.</w:t>
      </w:r>
      <w:proofErr w:type="gramEnd"/>
      <w:r w:rsidR="008029B6">
        <w:t xml:space="preserve"> +23dBm or +26dBm, there can be a situation when a UE ends </w:t>
      </w:r>
      <w:r w:rsidR="00A408EC">
        <w:t xml:space="preserve">up </w:t>
      </w:r>
      <w:r w:rsidR="008029B6">
        <w:t xml:space="preserve">to the cell edge as perceived by both networks, where a UE has registered with two SIM cards. In this case every network may instruct the UE to operate at its maximum Tx power, but a UE will not be able to do that because the Tx power will have to be shared between two UL transmissions. </w:t>
      </w:r>
      <w:r w:rsidR="00A408EC">
        <w:t>In fact, it is enough to be on the cell edge of just one network, which most likely will be instructing a UE to use the maximum UL power. However</w:t>
      </w:r>
      <w:r w:rsidR="008029B6">
        <w:t xml:space="preserve">, from an individual network perspective a UE will be applying power back-off that goes beyond the limits of </w:t>
      </w:r>
      <w:r>
        <w:t xml:space="preserve">what </w:t>
      </w:r>
      <w:r w:rsidR="008029B6">
        <w:t xml:space="preserve">existing A-MPR margins allow.    </w:t>
      </w:r>
    </w:p>
    <w:p w14:paraId="7598CCB5" w14:textId="65B1B136" w:rsidR="00BF4565" w:rsidRDefault="00854515" w:rsidP="00C53CD4">
      <w:pPr>
        <w:pStyle w:val="B1"/>
      </w:pPr>
      <w:r>
        <w:t>-</w:t>
      </w:r>
      <w:r>
        <w:tab/>
      </w:r>
      <w:r w:rsidR="007E2D79" w:rsidRPr="00C53CD4">
        <w:rPr>
          <w:i/>
          <w:iCs/>
        </w:rPr>
        <w:t>Inter-modulation</w:t>
      </w:r>
      <w:r w:rsidR="007E2D79">
        <w:t xml:space="preserve">. </w:t>
      </w:r>
      <w:r w:rsidR="00D23FFF">
        <w:t xml:space="preserve"> </w:t>
      </w:r>
      <w:r>
        <w:t xml:space="preserve">Another potential reason for the extra power back-off is the intermodulation issues between two UL transmissions. RAN WG4 framework </w:t>
      </w:r>
      <w:r w:rsidR="00F13EF7">
        <w:t xml:space="preserve">already </w:t>
      </w:r>
      <w:r>
        <w:t xml:space="preserve">accounts for </w:t>
      </w:r>
      <w:r w:rsidR="00F13EF7">
        <w:t xml:space="preserve">the inter-modulation issues in certain UL </w:t>
      </w:r>
      <w:proofErr w:type="gramStart"/>
      <w:r w:rsidR="00F13EF7">
        <w:t xml:space="preserve">CA </w:t>
      </w:r>
      <w:r>
        <w:t xml:space="preserve"> </w:t>
      </w:r>
      <w:r w:rsidR="00F13EF7">
        <w:t>configurations</w:t>
      </w:r>
      <w:proofErr w:type="gramEnd"/>
      <w:r w:rsidR="00F13EF7">
        <w:t xml:space="preserve"> </w:t>
      </w:r>
      <w:r>
        <w:t xml:space="preserve">and allows the UE to apply extra power back-off in addition to the A-MPR margin. However, in the MUSIM case </w:t>
      </w:r>
      <w:r w:rsidR="00C53CD4">
        <w:t>one</w:t>
      </w:r>
      <w:r>
        <w:t xml:space="preserve"> network is not </w:t>
      </w:r>
      <w:r w:rsidR="00C53CD4">
        <w:t>aware of the second network or even the second UL transmission. Thus, from an individual network perspective a UE will be applying power back-off, which is larger than what the existing specifications allow for the single UL case.</w:t>
      </w:r>
    </w:p>
    <w:p w14:paraId="101CDD23" w14:textId="24D9FE5C" w:rsidR="00C53CD4" w:rsidRDefault="00C4603C" w:rsidP="00C53CD4">
      <w:r>
        <w:t xml:space="preserve">As can be seen, irrespective of the root cause, there are several reasons why the MUSIM with two UL active connections may apply power back-off, which from an individual network perspective will be larger than existing MPR and/or A-MPR limits. </w:t>
      </w:r>
    </w:p>
    <w:p w14:paraId="5309D485" w14:textId="37281060" w:rsidR="00C4603C" w:rsidRPr="00BF4565" w:rsidRDefault="00C4603C" w:rsidP="00C4603C">
      <w:pPr>
        <w:pStyle w:val="Proposal"/>
      </w:pPr>
      <w:bookmarkStart w:id="3" w:name="_Toc111035685"/>
      <w:bookmarkStart w:id="4" w:name="_Toc111044109"/>
      <w:r w:rsidRPr="00F21397">
        <w:t>Proposal 2:</w:t>
      </w:r>
      <w:r w:rsidRPr="00F21397">
        <w:tab/>
        <w:t>Address the MUSIM related RF issue when for the uninterrupted operation a UE should apply power back-off larger than existing MPR/A-MPR limits.</w:t>
      </w:r>
      <w:bookmarkEnd w:id="3"/>
      <w:bookmarkEnd w:id="4"/>
    </w:p>
    <w:p w14:paraId="78800FE1" w14:textId="77777777" w:rsidR="00C4603C" w:rsidRPr="00BE2F2F" w:rsidRDefault="00C4603C" w:rsidP="00C53CD4"/>
    <w:p w14:paraId="34C99636" w14:textId="74BCFD43" w:rsidR="008E7986" w:rsidRPr="00D20165" w:rsidRDefault="00906293" w:rsidP="008E7986">
      <w:pPr>
        <w:pStyle w:val="Heading1"/>
      </w:pPr>
      <w:r>
        <w:t>3</w:t>
      </w:r>
      <w:r w:rsidR="008E7986" w:rsidRPr="00D20165">
        <w:tab/>
        <w:t>Conclusions</w:t>
      </w:r>
    </w:p>
    <w:p w14:paraId="2E93DAD9" w14:textId="77777777" w:rsidR="00FA29FA" w:rsidRDefault="004F75AB" w:rsidP="004F75AB">
      <w:r w:rsidRPr="005015BC">
        <w:t>In this discussion paper</w:t>
      </w:r>
      <w:r w:rsidR="005015BC">
        <w:t xml:space="preserve"> we have presented our initial considerations for two potential RF related issues for the MUSIM Dual-Rx/Dual-Tx enhancements. As presented in the paper, the MUSIM UE operating two SIM cards with two independent networks not aware of each other configuration may easily end up with a band/carrier configuration when two UL active connections cannot be supported. Furthermore, even if a UE can potentially support two UL active connections, there is a probability that a UE will have to apply large(-er) Tx power back-off that will exceed A-MPR margins as perceived by each network.</w:t>
      </w:r>
    </w:p>
    <w:p w14:paraId="2EA9E22C" w14:textId="77777777" w:rsidR="00F21397" w:rsidRDefault="007F461E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\n \t "Proposal,1" </w:instrText>
      </w:r>
      <w:r>
        <w:rPr>
          <w:b w:val="0"/>
          <w:bCs w:val="0"/>
        </w:rPr>
        <w:fldChar w:fldCharType="separate"/>
      </w:r>
      <w:r w:rsidR="00F21397">
        <w:rPr>
          <w:noProof/>
        </w:rPr>
        <w:t>Proposal 1:</w:t>
      </w:r>
      <w:r w:rsidR="00F21397"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  <w:tab/>
      </w:r>
      <w:r w:rsidR="00F21397">
        <w:rPr>
          <w:noProof/>
        </w:rPr>
        <w:t>Address the MUSIM related RF issue when for the uninterrupted operation a UE should use particular band/carrier combinations for two SIM cards.</w:t>
      </w:r>
    </w:p>
    <w:p w14:paraId="465686BA" w14:textId="77777777" w:rsidR="00F21397" w:rsidRDefault="00F21397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</w:pPr>
      <w:r>
        <w:rPr>
          <w:noProof/>
        </w:rPr>
        <w:t>Proposal 2:</w:t>
      </w:r>
      <w:r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  <w:tab/>
      </w:r>
      <w:r>
        <w:rPr>
          <w:noProof/>
        </w:rPr>
        <w:t>Address the MUSIM related RF issue when for the uninterrupted operation a UE should apply power back-off larger than existing MPR/A-MPR limits.</w:t>
      </w:r>
    </w:p>
    <w:p w14:paraId="315C76D8" w14:textId="007B781F" w:rsidR="008C35F9" w:rsidRPr="007F461E" w:rsidRDefault="007F461E" w:rsidP="00E72324">
      <w:r>
        <w:rPr>
          <w:b/>
          <w:bCs/>
        </w:rPr>
        <w:fldChar w:fldCharType="end"/>
      </w:r>
    </w:p>
    <w:bookmarkEnd w:id="0"/>
    <w:p w14:paraId="446075F6" w14:textId="408FF564" w:rsidR="001A4A9A" w:rsidRPr="00D20165" w:rsidRDefault="004F75AB" w:rsidP="001A4A9A">
      <w:pPr>
        <w:pStyle w:val="Heading1"/>
      </w:pPr>
      <w:r>
        <w:t>4</w:t>
      </w:r>
      <w:r w:rsidR="001A4A9A" w:rsidRPr="00D20165">
        <w:tab/>
        <w:t>References</w:t>
      </w:r>
    </w:p>
    <w:p w14:paraId="369E55CA" w14:textId="724DBE17" w:rsidR="001C7EDB" w:rsidRPr="001C7EDB" w:rsidRDefault="001C7EDB" w:rsidP="002315A5">
      <w:pPr>
        <w:pStyle w:val="EX"/>
      </w:pPr>
      <w:bookmarkStart w:id="5" w:name="_Ref110865581"/>
      <w:r w:rsidRPr="001C7EDB">
        <w:t>RP-213679, "Revised WID: Core part: Support for Multi-SIM devices for LTE/NR", vivo, China Telecom, China Unicom</w:t>
      </w:r>
    </w:p>
    <w:bookmarkEnd w:id="5"/>
    <w:p w14:paraId="4D8CB871" w14:textId="5D8CBE4C" w:rsidR="007E2D79" w:rsidRPr="001C7EDB" w:rsidRDefault="001C7EDB" w:rsidP="002315A5">
      <w:pPr>
        <w:pStyle w:val="EX"/>
      </w:pPr>
      <w:r w:rsidRPr="001C7EDB">
        <w:t>RP-220955, "Revised WID: Dual Transmission/Reception (Tx/Rx) Multi-SIM for NR", vivo</w:t>
      </w:r>
    </w:p>
    <w:p w14:paraId="0E23AA74" w14:textId="60698635" w:rsidR="007E2D79" w:rsidRPr="001C7EDB" w:rsidRDefault="007E2D79" w:rsidP="002315A5">
      <w:pPr>
        <w:pStyle w:val="EX"/>
      </w:pPr>
      <w:bookmarkStart w:id="6" w:name="_Ref110865591"/>
      <w:r w:rsidRPr="001C7EDB">
        <w:t>R2-2202518, "Additional issues related to MUSIM - Aspects of MUSIM RRC Band Conflict, Processing Delay and Caller ID retrieval requirements", Apple</w:t>
      </w:r>
      <w:bookmarkEnd w:id="6"/>
    </w:p>
    <w:p w14:paraId="4B66D901" w14:textId="21951983" w:rsidR="00C76D42" w:rsidRPr="00D20165" w:rsidRDefault="00C76D42" w:rsidP="002315A5">
      <w:pPr>
        <w:pStyle w:val="EX"/>
        <w:numPr>
          <w:ilvl w:val="0"/>
          <w:numId w:val="0"/>
        </w:numPr>
        <w:ind w:left="369"/>
      </w:pPr>
    </w:p>
    <w:sectPr w:rsidR="00C76D42" w:rsidRPr="00D2016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DE27FC" w14:textId="77777777" w:rsidR="0013601D" w:rsidRDefault="0013601D">
      <w:r>
        <w:separator/>
      </w:r>
    </w:p>
  </w:endnote>
  <w:endnote w:type="continuationSeparator" w:id="0">
    <w:p w14:paraId="67A31690" w14:textId="77777777" w:rsidR="0013601D" w:rsidRDefault="001360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E72324" w:rsidRDefault="00E72324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4CEB2" w14:textId="77777777" w:rsidR="0013601D" w:rsidRDefault="0013601D">
      <w:r>
        <w:separator/>
      </w:r>
    </w:p>
  </w:footnote>
  <w:footnote w:type="continuationSeparator" w:id="0">
    <w:p w14:paraId="7C6F81DD" w14:textId="77777777" w:rsidR="0013601D" w:rsidRDefault="001360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AA1A21"/>
    <w:multiLevelType w:val="hybridMultilevel"/>
    <w:tmpl w:val="228E1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3C4CB6"/>
    <w:multiLevelType w:val="hybridMultilevel"/>
    <w:tmpl w:val="6108D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6E1524"/>
    <w:multiLevelType w:val="hybridMultilevel"/>
    <w:tmpl w:val="53485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1054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8569132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88342712">
    <w:abstractNumId w:val="1"/>
  </w:num>
  <w:num w:numId="4" w16cid:durableId="128019357">
    <w:abstractNumId w:val="8"/>
  </w:num>
  <w:num w:numId="5" w16cid:durableId="413286706">
    <w:abstractNumId w:val="2"/>
  </w:num>
  <w:num w:numId="6" w16cid:durableId="2066759645">
    <w:abstractNumId w:val="2"/>
  </w:num>
  <w:num w:numId="7" w16cid:durableId="509299730">
    <w:abstractNumId w:val="6"/>
  </w:num>
  <w:num w:numId="8" w16cid:durableId="2028948267">
    <w:abstractNumId w:val="3"/>
  </w:num>
  <w:num w:numId="9" w16cid:durableId="308019900">
    <w:abstractNumId w:val="5"/>
  </w:num>
  <w:num w:numId="10" w16cid:durableId="1527866010">
    <w:abstractNumId w:val="2"/>
  </w:num>
  <w:num w:numId="11" w16cid:durableId="1401319407">
    <w:abstractNumId w:val="7"/>
  </w:num>
  <w:num w:numId="12" w16cid:durableId="10499139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572"/>
    <w:rsid w:val="000153AE"/>
    <w:rsid w:val="00015E4F"/>
    <w:rsid w:val="0002022A"/>
    <w:rsid w:val="000255A7"/>
    <w:rsid w:val="00025CDD"/>
    <w:rsid w:val="00033397"/>
    <w:rsid w:val="00040095"/>
    <w:rsid w:val="00043CEE"/>
    <w:rsid w:val="00045505"/>
    <w:rsid w:val="00051834"/>
    <w:rsid w:val="00052248"/>
    <w:rsid w:val="00054A22"/>
    <w:rsid w:val="00055B36"/>
    <w:rsid w:val="00061E44"/>
    <w:rsid w:val="00062023"/>
    <w:rsid w:val="000655A6"/>
    <w:rsid w:val="000759ED"/>
    <w:rsid w:val="00080512"/>
    <w:rsid w:val="000837B8"/>
    <w:rsid w:val="00090CBC"/>
    <w:rsid w:val="0009755D"/>
    <w:rsid w:val="00097BFB"/>
    <w:rsid w:val="000A2DD7"/>
    <w:rsid w:val="000A365D"/>
    <w:rsid w:val="000A3950"/>
    <w:rsid w:val="000A3ADF"/>
    <w:rsid w:val="000A7E3A"/>
    <w:rsid w:val="000B14F0"/>
    <w:rsid w:val="000B35AA"/>
    <w:rsid w:val="000C1674"/>
    <w:rsid w:val="000C47C3"/>
    <w:rsid w:val="000C5F64"/>
    <w:rsid w:val="000C7B5A"/>
    <w:rsid w:val="000D0F44"/>
    <w:rsid w:val="000D503E"/>
    <w:rsid w:val="000D58AB"/>
    <w:rsid w:val="000E021F"/>
    <w:rsid w:val="000E4E43"/>
    <w:rsid w:val="000E7E18"/>
    <w:rsid w:val="000F06B2"/>
    <w:rsid w:val="000F3A73"/>
    <w:rsid w:val="000F6B44"/>
    <w:rsid w:val="000F7EA1"/>
    <w:rsid w:val="00104BC6"/>
    <w:rsid w:val="001070C5"/>
    <w:rsid w:val="00107896"/>
    <w:rsid w:val="001133AB"/>
    <w:rsid w:val="001152D7"/>
    <w:rsid w:val="0012087C"/>
    <w:rsid w:val="00122B1F"/>
    <w:rsid w:val="00124FD7"/>
    <w:rsid w:val="0012647B"/>
    <w:rsid w:val="00133525"/>
    <w:rsid w:val="0013601D"/>
    <w:rsid w:val="00136FA6"/>
    <w:rsid w:val="001420AD"/>
    <w:rsid w:val="00146EA0"/>
    <w:rsid w:val="00147634"/>
    <w:rsid w:val="00152B26"/>
    <w:rsid w:val="001560B6"/>
    <w:rsid w:val="001579A6"/>
    <w:rsid w:val="00157FC7"/>
    <w:rsid w:val="00160F7D"/>
    <w:rsid w:val="00163763"/>
    <w:rsid w:val="00175496"/>
    <w:rsid w:val="001823BF"/>
    <w:rsid w:val="00196EAF"/>
    <w:rsid w:val="0019748B"/>
    <w:rsid w:val="001A29F8"/>
    <w:rsid w:val="001A4A9A"/>
    <w:rsid w:val="001A4C42"/>
    <w:rsid w:val="001B5160"/>
    <w:rsid w:val="001C1EC7"/>
    <w:rsid w:val="001C21C3"/>
    <w:rsid w:val="001C2419"/>
    <w:rsid w:val="001C7EDB"/>
    <w:rsid w:val="001D02C2"/>
    <w:rsid w:val="001E72B4"/>
    <w:rsid w:val="001E7EB8"/>
    <w:rsid w:val="001F09CF"/>
    <w:rsid w:val="001F0C1D"/>
    <w:rsid w:val="001F1132"/>
    <w:rsid w:val="001F168B"/>
    <w:rsid w:val="001F3B0C"/>
    <w:rsid w:val="001F61DB"/>
    <w:rsid w:val="001F6FEF"/>
    <w:rsid w:val="00203C41"/>
    <w:rsid w:val="00206D85"/>
    <w:rsid w:val="00207D30"/>
    <w:rsid w:val="00220485"/>
    <w:rsid w:val="00223880"/>
    <w:rsid w:val="00227ABB"/>
    <w:rsid w:val="002315A5"/>
    <w:rsid w:val="00233CDA"/>
    <w:rsid w:val="002347A2"/>
    <w:rsid w:val="00240197"/>
    <w:rsid w:val="002450D8"/>
    <w:rsid w:val="00247926"/>
    <w:rsid w:val="002513AD"/>
    <w:rsid w:val="00253BAB"/>
    <w:rsid w:val="00256558"/>
    <w:rsid w:val="002675F0"/>
    <w:rsid w:val="00276EE4"/>
    <w:rsid w:val="002954D8"/>
    <w:rsid w:val="002956C3"/>
    <w:rsid w:val="002A0F1F"/>
    <w:rsid w:val="002B168B"/>
    <w:rsid w:val="002B42CA"/>
    <w:rsid w:val="002B4C3E"/>
    <w:rsid w:val="002B6339"/>
    <w:rsid w:val="002D12F5"/>
    <w:rsid w:val="002E00EE"/>
    <w:rsid w:val="002E20E4"/>
    <w:rsid w:val="002E492A"/>
    <w:rsid w:val="002E6E67"/>
    <w:rsid w:val="002E7463"/>
    <w:rsid w:val="002F057E"/>
    <w:rsid w:val="002F2CF6"/>
    <w:rsid w:val="002F5F31"/>
    <w:rsid w:val="002F6CBC"/>
    <w:rsid w:val="002F7399"/>
    <w:rsid w:val="003036B6"/>
    <w:rsid w:val="0031034F"/>
    <w:rsid w:val="0031063C"/>
    <w:rsid w:val="00312AA9"/>
    <w:rsid w:val="00313552"/>
    <w:rsid w:val="003169F9"/>
    <w:rsid w:val="003172DC"/>
    <w:rsid w:val="00321796"/>
    <w:rsid w:val="00322FC7"/>
    <w:rsid w:val="00325ED4"/>
    <w:rsid w:val="0033276C"/>
    <w:rsid w:val="00336AC2"/>
    <w:rsid w:val="003448CA"/>
    <w:rsid w:val="0035462D"/>
    <w:rsid w:val="00356834"/>
    <w:rsid w:val="00360686"/>
    <w:rsid w:val="003631EB"/>
    <w:rsid w:val="00366A6D"/>
    <w:rsid w:val="003701AC"/>
    <w:rsid w:val="003753AF"/>
    <w:rsid w:val="003765B8"/>
    <w:rsid w:val="0038066E"/>
    <w:rsid w:val="00381990"/>
    <w:rsid w:val="00390C9B"/>
    <w:rsid w:val="00394D23"/>
    <w:rsid w:val="00396185"/>
    <w:rsid w:val="003A0483"/>
    <w:rsid w:val="003B2B5F"/>
    <w:rsid w:val="003C3971"/>
    <w:rsid w:val="003C564B"/>
    <w:rsid w:val="003D2F32"/>
    <w:rsid w:val="003D36FA"/>
    <w:rsid w:val="003E61E5"/>
    <w:rsid w:val="003E7753"/>
    <w:rsid w:val="003F0068"/>
    <w:rsid w:val="003F1D6E"/>
    <w:rsid w:val="003F27D4"/>
    <w:rsid w:val="003F36E6"/>
    <w:rsid w:val="003F3BFB"/>
    <w:rsid w:val="003F7F27"/>
    <w:rsid w:val="00401B29"/>
    <w:rsid w:val="00413124"/>
    <w:rsid w:val="00420C77"/>
    <w:rsid w:val="00423334"/>
    <w:rsid w:val="004267DF"/>
    <w:rsid w:val="004345EC"/>
    <w:rsid w:val="00434AA2"/>
    <w:rsid w:val="00473A1A"/>
    <w:rsid w:val="004826A9"/>
    <w:rsid w:val="00482CA3"/>
    <w:rsid w:val="004875FD"/>
    <w:rsid w:val="004920F0"/>
    <w:rsid w:val="004B2602"/>
    <w:rsid w:val="004B5103"/>
    <w:rsid w:val="004B709D"/>
    <w:rsid w:val="004C1601"/>
    <w:rsid w:val="004C3223"/>
    <w:rsid w:val="004C6E0D"/>
    <w:rsid w:val="004D034A"/>
    <w:rsid w:val="004D3578"/>
    <w:rsid w:val="004D40A9"/>
    <w:rsid w:val="004D4FD3"/>
    <w:rsid w:val="004E213A"/>
    <w:rsid w:val="004E2E28"/>
    <w:rsid w:val="004E6A20"/>
    <w:rsid w:val="004F0988"/>
    <w:rsid w:val="004F3340"/>
    <w:rsid w:val="004F3E3D"/>
    <w:rsid w:val="004F52F2"/>
    <w:rsid w:val="004F75AB"/>
    <w:rsid w:val="005015BC"/>
    <w:rsid w:val="005020AC"/>
    <w:rsid w:val="00504189"/>
    <w:rsid w:val="00511ABB"/>
    <w:rsid w:val="00513289"/>
    <w:rsid w:val="005142DF"/>
    <w:rsid w:val="00521C56"/>
    <w:rsid w:val="00526CFF"/>
    <w:rsid w:val="0053388B"/>
    <w:rsid w:val="0053575D"/>
    <w:rsid w:val="00535773"/>
    <w:rsid w:val="00537AB4"/>
    <w:rsid w:val="00543E6C"/>
    <w:rsid w:val="00551FC5"/>
    <w:rsid w:val="00565087"/>
    <w:rsid w:val="00570DD5"/>
    <w:rsid w:val="005721BB"/>
    <w:rsid w:val="00572E14"/>
    <w:rsid w:val="005771A9"/>
    <w:rsid w:val="00580798"/>
    <w:rsid w:val="00585697"/>
    <w:rsid w:val="005856CE"/>
    <w:rsid w:val="00593DA4"/>
    <w:rsid w:val="005973BE"/>
    <w:rsid w:val="005A2A65"/>
    <w:rsid w:val="005A3F5C"/>
    <w:rsid w:val="005A5986"/>
    <w:rsid w:val="005D2E01"/>
    <w:rsid w:val="005D7526"/>
    <w:rsid w:val="005E2535"/>
    <w:rsid w:val="005E69AE"/>
    <w:rsid w:val="005F4043"/>
    <w:rsid w:val="00602AEA"/>
    <w:rsid w:val="00607664"/>
    <w:rsid w:val="00607E3C"/>
    <w:rsid w:val="00614FDF"/>
    <w:rsid w:val="00615530"/>
    <w:rsid w:val="006246A7"/>
    <w:rsid w:val="0062595A"/>
    <w:rsid w:val="00634730"/>
    <w:rsid w:val="0063543D"/>
    <w:rsid w:val="00647114"/>
    <w:rsid w:val="00654D3E"/>
    <w:rsid w:val="00662404"/>
    <w:rsid w:val="006675E6"/>
    <w:rsid w:val="006704EC"/>
    <w:rsid w:val="006818C6"/>
    <w:rsid w:val="00681FED"/>
    <w:rsid w:val="0068207C"/>
    <w:rsid w:val="0069226A"/>
    <w:rsid w:val="00695EB1"/>
    <w:rsid w:val="006A13A8"/>
    <w:rsid w:val="006A323F"/>
    <w:rsid w:val="006A7E02"/>
    <w:rsid w:val="006B0669"/>
    <w:rsid w:val="006B30D0"/>
    <w:rsid w:val="006B7CA8"/>
    <w:rsid w:val="006C0661"/>
    <w:rsid w:val="006C3D95"/>
    <w:rsid w:val="006C4C72"/>
    <w:rsid w:val="006D43A6"/>
    <w:rsid w:val="006D489B"/>
    <w:rsid w:val="006D713E"/>
    <w:rsid w:val="006E5C86"/>
    <w:rsid w:val="007037D0"/>
    <w:rsid w:val="00713C44"/>
    <w:rsid w:val="00715490"/>
    <w:rsid w:val="00716FAD"/>
    <w:rsid w:val="00721F55"/>
    <w:rsid w:val="007316B1"/>
    <w:rsid w:val="00732E98"/>
    <w:rsid w:val="007345D3"/>
    <w:rsid w:val="00734A5B"/>
    <w:rsid w:val="007368AE"/>
    <w:rsid w:val="00737DB9"/>
    <w:rsid w:val="0074026F"/>
    <w:rsid w:val="007429F6"/>
    <w:rsid w:val="00744C8E"/>
    <w:rsid w:val="00744E76"/>
    <w:rsid w:val="00752198"/>
    <w:rsid w:val="0075242E"/>
    <w:rsid w:val="00753881"/>
    <w:rsid w:val="00765D86"/>
    <w:rsid w:val="007713D4"/>
    <w:rsid w:val="00774DA4"/>
    <w:rsid w:val="00774F1E"/>
    <w:rsid w:val="00781A53"/>
    <w:rsid w:val="00781D07"/>
    <w:rsid w:val="00781F0F"/>
    <w:rsid w:val="00782965"/>
    <w:rsid w:val="0078318F"/>
    <w:rsid w:val="00792BC0"/>
    <w:rsid w:val="00794228"/>
    <w:rsid w:val="007A0324"/>
    <w:rsid w:val="007A5AAB"/>
    <w:rsid w:val="007A634D"/>
    <w:rsid w:val="007B600E"/>
    <w:rsid w:val="007C0A28"/>
    <w:rsid w:val="007C24D1"/>
    <w:rsid w:val="007C2EB4"/>
    <w:rsid w:val="007C413C"/>
    <w:rsid w:val="007C42E3"/>
    <w:rsid w:val="007D6D85"/>
    <w:rsid w:val="007E2D79"/>
    <w:rsid w:val="007E405D"/>
    <w:rsid w:val="007F0F4A"/>
    <w:rsid w:val="007F23A8"/>
    <w:rsid w:val="007F461E"/>
    <w:rsid w:val="007F745E"/>
    <w:rsid w:val="008007D9"/>
    <w:rsid w:val="008028A4"/>
    <w:rsid w:val="00802901"/>
    <w:rsid w:val="008029B6"/>
    <w:rsid w:val="0080674F"/>
    <w:rsid w:val="00806FDA"/>
    <w:rsid w:val="00820B25"/>
    <w:rsid w:val="008223AE"/>
    <w:rsid w:val="0082761D"/>
    <w:rsid w:val="00830747"/>
    <w:rsid w:val="0083282E"/>
    <w:rsid w:val="0083621F"/>
    <w:rsid w:val="00843D2B"/>
    <w:rsid w:val="00850B60"/>
    <w:rsid w:val="00854515"/>
    <w:rsid w:val="008605CF"/>
    <w:rsid w:val="00865DDB"/>
    <w:rsid w:val="008768CA"/>
    <w:rsid w:val="008851FB"/>
    <w:rsid w:val="008929F3"/>
    <w:rsid w:val="008A311D"/>
    <w:rsid w:val="008A3903"/>
    <w:rsid w:val="008B0466"/>
    <w:rsid w:val="008B4D9E"/>
    <w:rsid w:val="008C35F9"/>
    <w:rsid w:val="008C384C"/>
    <w:rsid w:val="008D158F"/>
    <w:rsid w:val="008D5675"/>
    <w:rsid w:val="008E1FF8"/>
    <w:rsid w:val="008E588D"/>
    <w:rsid w:val="008E7986"/>
    <w:rsid w:val="008F0727"/>
    <w:rsid w:val="008F5168"/>
    <w:rsid w:val="008F6E93"/>
    <w:rsid w:val="00901C92"/>
    <w:rsid w:val="0090271F"/>
    <w:rsid w:val="00902E23"/>
    <w:rsid w:val="00906293"/>
    <w:rsid w:val="00906D6D"/>
    <w:rsid w:val="009114D7"/>
    <w:rsid w:val="0091348E"/>
    <w:rsid w:val="00915525"/>
    <w:rsid w:val="00915BBD"/>
    <w:rsid w:val="00916BC2"/>
    <w:rsid w:val="00917CCB"/>
    <w:rsid w:val="00926846"/>
    <w:rsid w:val="00942030"/>
    <w:rsid w:val="0094205B"/>
    <w:rsid w:val="00942EC2"/>
    <w:rsid w:val="00943CED"/>
    <w:rsid w:val="009536FA"/>
    <w:rsid w:val="009557AC"/>
    <w:rsid w:val="00963494"/>
    <w:rsid w:val="00972D6A"/>
    <w:rsid w:val="00973F6E"/>
    <w:rsid w:val="009826B3"/>
    <w:rsid w:val="00996113"/>
    <w:rsid w:val="00997281"/>
    <w:rsid w:val="009A2BFA"/>
    <w:rsid w:val="009A6DA8"/>
    <w:rsid w:val="009B5DCE"/>
    <w:rsid w:val="009B6825"/>
    <w:rsid w:val="009C4185"/>
    <w:rsid w:val="009C6B1C"/>
    <w:rsid w:val="009D2A34"/>
    <w:rsid w:val="009E3248"/>
    <w:rsid w:val="009E55FD"/>
    <w:rsid w:val="009E6E52"/>
    <w:rsid w:val="009F1642"/>
    <w:rsid w:val="009F37B7"/>
    <w:rsid w:val="009F5E43"/>
    <w:rsid w:val="009F6F20"/>
    <w:rsid w:val="00A1046F"/>
    <w:rsid w:val="00A10F02"/>
    <w:rsid w:val="00A11010"/>
    <w:rsid w:val="00A1575E"/>
    <w:rsid w:val="00A15927"/>
    <w:rsid w:val="00A164B4"/>
    <w:rsid w:val="00A16F12"/>
    <w:rsid w:val="00A178D5"/>
    <w:rsid w:val="00A2361B"/>
    <w:rsid w:val="00A26956"/>
    <w:rsid w:val="00A3047C"/>
    <w:rsid w:val="00A32AF0"/>
    <w:rsid w:val="00A408EC"/>
    <w:rsid w:val="00A42C78"/>
    <w:rsid w:val="00A52C69"/>
    <w:rsid w:val="00A53724"/>
    <w:rsid w:val="00A54A42"/>
    <w:rsid w:val="00A55310"/>
    <w:rsid w:val="00A6171D"/>
    <w:rsid w:val="00A62A0A"/>
    <w:rsid w:val="00A70D9A"/>
    <w:rsid w:val="00A73129"/>
    <w:rsid w:val="00A75A83"/>
    <w:rsid w:val="00A7650B"/>
    <w:rsid w:val="00A82346"/>
    <w:rsid w:val="00A91741"/>
    <w:rsid w:val="00A92BA1"/>
    <w:rsid w:val="00A95142"/>
    <w:rsid w:val="00A96AA9"/>
    <w:rsid w:val="00AA1168"/>
    <w:rsid w:val="00AB03E7"/>
    <w:rsid w:val="00AB3A4B"/>
    <w:rsid w:val="00AB60EC"/>
    <w:rsid w:val="00AB6BDA"/>
    <w:rsid w:val="00AC062B"/>
    <w:rsid w:val="00AC6BC6"/>
    <w:rsid w:val="00AD081C"/>
    <w:rsid w:val="00AD3F96"/>
    <w:rsid w:val="00AE19D1"/>
    <w:rsid w:val="00AE27BF"/>
    <w:rsid w:val="00AE3797"/>
    <w:rsid w:val="00AF18DD"/>
    <w:rsid w:val="00AF59C3"/>
    <w:rsid w:val="00B00F0D"/>
    <w:rsid w:val="00B03B5E"/>
    <w:rsid w:val="00B10C6E"/>
    <w:rsid w:val="00B15449"/>
    <w:rsid w:val="00B16FC7"/>
    <w:rsid w:val="00B17447"/>
    <w:rsid w:val="00B36419"/>
    <w:rsid w:val="00B4513C"/>
    <w:rsid w:val="00B474C6"/>
    <w:rsid w:val="00B51555"/>
    <w:rsid w:val="00B527CB"/>
    <w:rsid w:val="00B54966"/>
    <w:rsid w:val="00B55820"/>
    <w:rsid w:val="00B61020"/>
    <w:rsid w:val="00B71A6E"/>
    <w:rsid w:val="00B92610"/>
    <w:rsid w:val="00B93086"/>
    <w:rsid w:val="00BA13F1"/>
    <w:rsid w:val="00BA19ED"/>
    <w:rsid w:val="00BA300B"/>
    <w:rsid w:val="00BA4499"/>
    <w:rsid w:val="00BA4B8D"/>
    <w:rsid w:val="00BA5170"/>
    <w:rsid w:val="00BA79B9"/>
    <w:rsid w:val="00BB17DC"/>
    <w:rsid w:val="00BB2F30"/>
    <w:rsid w:val="00BB38C0"/>
    <w:rsid w:val="00BB6457"/>
    <w:rsid w:val="00BC0F7D"/>
    <w:rsid w:val="00BC2F5A"/>
    <w:rsid w:val="00BD71ED"/>
    <w:rsid w:val="00BE2F2F"/>
    <w:rsid w:val="00BE3255"/>
    <w:rsid w:val="00BF128E"/>
    <w:rsid w:val="00BF4565"/>
    <w:rsid w:val="00BF73CB"/>
    <w:rsid w:val="00C03D00"/>
    <w:rsid w:val="00C04AB4"/>
    <w:rsid w:val="00C0596F"/>
    <w:rsid w:val="00C06E73"/>
    <w:rsid w:val="00C070EC"/>
    <w:rsid w:val="00C1496A"/>
    <w:rsid w:val="00C2684C"/>
    <w:rsid w:val="00C3012D"/>
    <w:rsid w:val="00C33079"/>
    <w:rsid w:val="00C45231"/>
    <w:rsid w:val="00C4603C"/>
    <w:rsid w:val="00C50543"/>
    <w:rsid w:val="00C539B3"/>
    <w:rsid w:val="00C53CD4"/>
    <w:rsid w:val="00C660AB"/>
    <w:rsid w:val="00C72833"/>
    <w:rsid w:val="00C731FC"/>
    <w:rsid w:val="00C74791"/>
    <w:rsid w:val="00C76D42"/>
    <w:rsid w:val="00C80F1D"/>
    <w:rsid w:val="00C8103C"/>
    <w:rsid w:val="00C93F40"/>
    <w:rsid w:val="00C962DE"/>
    <w:rsid w:val="00CA3D0C"/>
    <w:rsid w:val="00CA5F06"/>
    <w:rsid w:val="00CB0F39"/>
    <w:rsid w:val="00CB1B8A"/>
    <w:rsid w:val="00CB7FEA"/>
    <w:rsid w:val="00CC2205"/>
    <w:rsid w:val="00CC4603"/>
    <w:rsid w:val="00CD4C1B"/>
    <w:rsid w:val="00CE2FAD"/>
    <w:rsid w:val="00CE6B42"/>
    <w:rsid w:val="00CF20E3"/>
    <w:rsid w:val="00CF3390"/>
    <w:rsid w:val="00CF6DC7"/>
    <w:rsid w:val="00CF7363"/>
    <w:rsid w:val="00D02DB5"/>
    <w:rsid w:val="00D11A8D"/>
    <w:rsid w:val="00D13BD1"/>
    <w:rsid w:val="00D1577A"/>
    <w:rsid w:val="00D17B45"/>
    <w:rsid w:val="00D20165"/>
    <w:rsid w:val="00D23FFF"/>
    <w:rsid w:val="00D309CC"/>
    <w:rsid w:val="00D376ED"/>
    <w:rsid w:val="00D4341D"/>
    <w:rsid w:val="00D45EE8"/>
    <w:rsid w:val="00D46431"/>
    <w:rsid w:val="00D46F1F"/>
    <w:rsid w:val="00D47864"/>
    <w:rsid w:val="00D53524"/>
    <w:rsid w:val="00D53F92"/>
    <w:rsid w:val="00D5534C"/>
    <w:rsid w:val="00D554AC"/>
    <w:rsid w:val="00D56A52"/>
    <w:rsid w:val="00D57972"/>
    <w:rsid w:val="00D579F1"/>
    <w:rsid w:val="00D675A9"/>
    <w:rsid w:val="00D738D6"/>
    <w:rsid w:val="00D741FE"/>
    <w:rsid w:val="00D755EB"/>
    <w:rsid w:val="00D85D6E"/>
    <w:rsid w:val="00D87BDA"/>
    <w:rsid w:val="00D87E00"/>
    <w:rsid w:val="00D9134D"/>
    <w:rsid w:val="00D914EE"/>
    <w:rsid w:val="00D9475E"/>
    <w:rsid w:val="00DA2D8C"/>
    <w:rsid w:val="00DA7A03"/>
    <w:rsid w:val="00DB1818"/>
    <w:rsid w:val="00DC0855"/>
    <w:rsid w:val="00DC309B"/>
    <w:rsid w:val="00DC4DA2"/>
    <w:rsid w:val="00DC4F54"/>
    <w:rsid w:val="00DD31F9"/>
    <w:rsid w:val="00DD4C17"/>
    <w:rsid w:val="00DD7DBA"/>
    <w:rsid w:val="00DE0988"/>
    <w:rsid w:val="00DE3CDD"/>
    <w:rsid w:val="00DF2B1F"/>
    <w:rsid w:val="00DF2F1F"/>
    <w:rsid w:val="00DF6189"/>
    <w:rsid w:val="00DF62CD"/>
    <w:rsid w:val="00E03542"/>
    <w:rsid w:val="00E05F92"/>
    <w:rsid w:val="00E16509"/>
    <w:rsid w:val="00E22308"/>
    <w:rsid w:val="00E25269"/>
    <w:rsid w:val="00E255F5"/>
    <w:rsid w:val="00E2616F"/>
    <w:rsid w:val="00E309BF"/>
    <w:rsid w:val="00E3104A"/>
    <w:rsid w:val="00E3176F"/>
    <w:rsid w:val="00E3192D"/>
    <w:rsid w:val="00E3300C"/>
    <w:rsid w:val="00E341B3"/>
    <w:rsid w:val="00E4295C"/>
    <w:rsid w:val="00E44582"/>
    <w:rsid w:val="00E4751A"/>
    <w:rsid w:val="00E50039"/>
    <w:rsid w:val="00E524E9"/>
    <w:rsid w:val="00E52814"/>
    <w:rsid w:val="00E52C08"/>
    <w:rsid w:val="00E54DB8"/>
    <w:rsid w:val="00E64FAA"/>
    <w:rsid w:val="00E65E13"/>
    <w:rsid w:val="00E66A0A"/>
    <w:rsid w:val="00E72324"/>
    <w:rsid w:val="00E72ABE"/>
    <w:rsid w:val="00E76A34"/>
    <w:rsid w:val="00E77645"/>
    <w:rsid w:val="00E82213"/>
    <w:rsid w:val="00E90DAA"/>
    <w:rsid w:val="00E933A0"/>
    <w:rsid w:val="00E9717C"/>
    <w:rsid w:val="00EA0C19"/>
    <w:rsid w:val="00EA6A19"/>
    <w:rsid w:val="00EA7CBD"/>
    <w:rsid w:val="00EB2999"/>
    <w:rsid w:val="00EB5B83"/>
    <w:rsid w:val="00EB6386"/>
    <w:rsid w:val="00EC1A01"/>
    <w:rsid w:val="00EC4A25"/>
    <w:rsid w:val="00ED77BD"/>
    <w:rsid w:val="00EE3D6E"/>
    <w:rsid w:val="00EE5618"/>
    <w:rsid w:val="00EE5AA7"/>
    <w:rsid w:val="00EF0EB0"/>
    <w:rsid w:val="00EF4C60"/>
    <w:rsid w:val="00EF4E92"/>
    <w:rsid w:val="00F025A2"/>
    <w:rsid w:val="00F04712"/>
    <w:rsid w:val="00F04CE1"/>
    <w:rsid w:val="00F06D17"/>
    <w:rsid w:val="00F0730C"/>
    <w:rsid w:val="00F13EF7"/>
    <w:rsid w:val="00F169DB"/>
    <w:rsid w:val="00F209F3"/>
    <w:rsid w:val="00F20E92"/>
    <w:rsid w:val="00F21311"/>
    <w:rsid w:val="00F21397"/>
    <w:rsid w:val="00F22EC7"/>
    <w:rsid w:val="00F25C01"/>
    <w:rsid w:val="00F2605D"/>
    <w:rsid w:val="00F325C8"/>
    <w:rsid w:val="00F3466B"/>
    <w:rsid w:val="00F5250F"/>
    <w:rsid w:val="00F55388"/>
    <w:rsid w:val="00F555CF"/>
    <w:rsid w:val="00F60426"/>
    <w:rsid w:val="00F6213A"/>
    <w:rsid w:val="00F62AEB"/>
    <w:rsid w:val="00F653B8"/>
    <w:rsid w:val="00F67EF5"/>
    <w:rsid w:val="00F70647"/>
    <w:rsid w:val="00F729E9"/>
    <w:rsid w:val="00F84751"/>
    <w:rsid w:val="00F9029E"/>
    <w:rsid w:val="00F96730"/>
    <w:rsid w:val="00F97B58"/>
    <w:rsid w:val="00FA0D4A"/>
    <w:rsid w:val="00FA1266"/>
    <w:rsid w:val="00FA2236"/>
    <w:rsid w:val="00FA29FA"/>
    <w:rsid w:val="00FA5C0A"/>
    <w:rsid w:val="00FA7FEF"/>
    <w:rsid w:val="00FB31CA"/>
    <w:rsid w:val="00FB49CF"/>
    <w:rsid w:val="00FC1192"/>
    <w:rsid w:val="00FC4484"/>
    <w:rsid w:val="00FD5160"/>
    <w:rsid w:val="00FD5D83"/>
    <w:rsid w:val="00FD6139"/>
    <w:rsid w:val="00FE44D7"/>
    <w:rsid w:val="00FE7E90"/>
    <w:rsid w:val="00FF4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F5250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B0466"/>
    <w:pPr>
      <w:spacing w:before="100" w:beforeAutospacing="1" w:after="100" w:afterAutospacing="1"/>
    </w:pPr>
    <w:rPr>
      <w:rFonts w:eastAsiaTheme="minorEastAsia"/>
      <w:sz w:val="24"/>
      <w:szCs w:val="24"/>
      <w:lang w:val="de-DE"/>
    </w:rPr>
  </w:style>
  <w:style w:type="character" w:styleId="CommentReference">
    <w:name w:val="annotation reference"/>
    <w:basedOn w:val="DefaultParagraphFont"/>
    <w:rsid w:val="002F05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057E"/>
  </w:style>
  <w:style w:type="character" w:customStyle="1" w:styleId="CommentTextChar">
    <w:name w:val="Comment Text Char"/>
    <w:basedOn w:val="DefaultParagraphFont"/>
    <w:link w:val="CommentText"/>
    <w:rsid w:val="002F057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F05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057E"/>
    <w:rPr>
      <w:b/>
      <w:bCs/>
      <w:lang w:eastAsia="en-US"/>
    </w:rPr>
  </w:style>
  <w:style w:type="table" w:customStyle="1" w:styleId="TableGrid2">
    <w:name w:val="Table Grid2"/>
    <w:basedOn w:val="TableNormal"/>
    <w:next w:val="TableGrid"/>
    <w:rsid w:val="000F7EA1"/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401B29"/>
    <w:rPr>
      <w:lang w:eastAsia="en-US"/>
    </w:rPr>
  </w:style>
  <w:style w:type="paragraph" w:styleId="Caption">
    <w:name w:val="caption"/>
    <w:basedOn w:val="Normal"/>
    <w:next w:val="Normal"/>
    <w:unhideWhenUsed/>
    <w:qFormat/>
    <w:rsid w:val="006A7E02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ACE7D-032A-1B4A-853D-CAF2C2799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119</TotalTime>
  <Pages>2</Pages>
  <Words>1009</Words>
  <Characters>5752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6748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Alexander Sayenko</cp:lastModifiedBy>
  <cp:revision>21</cp:revision>
  <cp:lastPrinted>2019-02-25T14:05:00Z</cp:lastPrinted>
  <dcterms:created xsi:type="dcterms:W3CDTF">2022-08-08T06:50:00Z</dcterms:created>
  <dcterms:modified xsi:type="dcterms:W3CDTF">2022-08-10T14:15:00Z</dcterms:modified>
  <cp:category/>
</cp:coreProperties>
</file>